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69" w:rsidRPr="00ED5A69" w:rsidRDefault="00ED5A69" w:rsidP="00ED5A69">
      <w:pPr>
        <w:spacing w:line="360" w:lineRule="auto"/>
        <w:ind w:firstLineChars="200" w:firstLine="721"/>
        <w:rPr>
          <w:rFonts w:ascii="华文宋体" w:eastAsia="华文宋体" w:hAnsi="华文宋体" w:cs="Times New Roman"/>
          <w:b/>
          <w:bCs/>
          <w:sz w:val="36"/>
          <w:szCs w:val="36"/>
        </w:rPr>
      </w:pPr>
      <w:r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西北农林科技大学2019年大学生足球联赛</w:t>
      </w:r>
    </w:p>
    <w:p w:rsidR="00ED5A69" w:rsidRPr="00ED5A69" w:rsidRDefault="00665E65" w:rsidP="00ED5A69">
      <w:pPr>
        <w:spacing w:line="360" w:lineRule="auto"/>
        <w:rPr>
          <w:rFonts w:ascii="华文宋体" w:eastAsia="华文宋体" w:hAnsi="华文宋体" w:cs="Times New Roman"/>
          <w:b/>
          <w:bCs/>
          <w:sz w:val="36"/>
          <w:szCs w:val="36"/>
        </w:rPr>
      </w:pPr>
      <w:r>
        <w:rPr>
          <w:rFonts w:ascii="华文宋体" w:eastAsia="华文宋体" w:hAnsi="华文宋体" w:cs="Times New Roman" w:hint="eastAsia"/>
          <w:b/>
          <w:bCs/>
          <w:sz w:val="36"/>
          <w:szCs w:val="36"/>
        </w:rPr>
        <w:t xml:space="preserve">                </w:t>
      </w:r>
      <w:bookmarkStart w:id="0" w:name="_GoBack"/>
      <w:bookmarkEnd w:id="0"/>
      <w:r w:rsidR="00ED5A69" w:rsidRPr="00ED5A69">
        <w:rPr>
          <w:rFonts w:ascii="华文宋体" w:eastAsia="华文宋体" w:hAnsi="华文宋体" w:cs="Times New Roman" w:hint="eastAsia"/>
          <w:b/>
          <w:bCs/>
          <w:sz w:val="36"/>
          <w:szCs w:val="36"/>
        </w:rPr>
        <w:t>竞  赛  规  程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一、举办单位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西北农林科技大学体育委员会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二、承办单位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西北农林科技大学体育部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三、协办单位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教务处、 学生处、 团委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四、竞赛时间、地点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时间：2020年10月24日--11月9日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地点：南、北校区足球场</w:t>
      </w:r>
    </w:p>
    <w:p w:rsidR="00ED5A69" w:rsidRPr="00ED5A69" w:rsidRDefault="00ED5A69" w:rsidP="00ED5A69">
      <w:pPr>
        <w:spacing w:line="360" w:lineRule="auto"/>
        <w:ind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五、参加单位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农学院、植物保护学院、园艺学院、动物科技学院、动物医学院、林学院、风景园林艺术学院、资源环境学院、水利与建筑工程学院、机械与电子工程学院、信息工程学院、食品科学与工程学院、葡萄酒学院、生命科学学院、理学院、化学与药学院、经济管理学院、人文社会发展学院、外语系、创新实验学院、水保所、草业学院、马克思主义学院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参赛运动员身体要求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各学院应对参赛运动员进行医疗体检，体检不合格的运动员不能参赛，以免发生运动伤害事故。凡是经各学院上报（加盖公章）参赛的运动员，竞赛组即视为体检合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格。报名表上有队员签字，视为该运动员自愿参加。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竞赛办法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1.各队领队必须由各院负责学生工作的领导或辅导员担任，每队可报教练1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名，运动员22名，报名后不能变更。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2.竞赛分两阶段进行：第一阶段，分四个小组进行单循环赛，各小组名次列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前的两队参加第二阶段比赛；第二阶段，采用单淘汰制，直至决出冠亚军及第三至第八名。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3.每场比赛时间为90分钟，分上下两半场进行，每半场各45分钟，中场休息10分钟。小组赛胜一场得3分，踢平一场得1分，弃权一场得负1分。淘汰赛时如90分钟踢平，则以互罚点球决定胜负。</w:t>
      </w:r>
    </w:p>
    <w:p w:rsidR="00ED5A69" w:rsidRPr="00ED5A69" w:rsidRDefault="00ED5A69" w:rsidP="00ED5A69">
      <w:pPr>
        <w:spacing w:line="360" w:lineRule="auto"/>
        <w:ind w:leftChars="150" w:left="315" w:firstLineChars="50" w:firstLine="12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4.名次确定按积分多少决定小组名次，积分高者列前，如果两队或两队以上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积分相等，则以相等队之间比赛净胜球数、进球数决定名次，如仍相等则相等队之间抽签决定名次。</w:t>
      </w:r>
    </w:p>
    <w:p w:rsidR="00ED5A69" w:rsidRPr="00ED5A69" w:rsidRDefault="00ED5A69" w:rsidP="00ED5A69">
      <w:pPr>
        <w:numPr>
          <w:ilvl w:val="0"/>
          <w:numId w:val="1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竞赛规定</w:t>
      </w:r>
    </w:p>
    <w:p w:rsidR="00ED5A69" w:rsidRPr="00ED5A69" w:rsidRDefault="00ED5A69" w:rsidP="00ED5A69">
      <w:pPr>
        <w:numPr>
          <w:ilvl w:val="0"/>
          <w:numId w:val="2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采用国家体育总局审定的最新足球竞赛规则。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2.每场比赛允许填报18名运动员，其中7名替补运动员。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3.每场比赛最多可替换5名队员。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4.各队应备深浅色运动服各一套，要求号码醒目，队员应穿胶制布面运动鞋，守门员服装与其他队员服装有明显区别。场上队长自备6cm的袖标一个。</w:t>
      </w:r>
    </w:p>
    <w:p w:rsidR="00ED5A69" w:rsidRPr="00ED5A69" w:rsidRDefault="00ED5A69" w:rsidP="00ED5A69">
      <w:pPr>
        <w:spacing w:line="360" w:lineRule="auto"/>
        <w:ind w:leftChars="150" w:left="315" w:firstLineChars="100" w:firstLine="2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5.为了确保比赛顺利进行，若某队有无故弃权、罢踢或严重不文明行为者（包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括本队观众），可取消其后比赛资格。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6.如果对裁判员判罚有异议者，须以书面形式于比赛结束后24小时内向组委会提出申请，过期不再受理，并交500元申诉费押金。申诉成功，押金退回，否则不予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退回。</w:t>
      </w:r>
    </w:p>
    <w:p w:rsidR="00ED5A69" w:rsidRPr="00ED5A69" w:rsidRDefault="00ED5A69" w:rsidP="00ED5A69">
      <w:pPr>
        <w:spacing w:line="360" w:lineRule="auto"/>
        <w:ind w:leftChars="229" w:left="481" w:firstLineChars="50" w:firstLine="16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九、录取名次与奖励</w:t>
      </w:r>
    </w:p>
    <w:p w:rsidR="00ED5A69" w:rsidRPr="00ED5A69" w:rsidRDefault="00ED5A69" w:rsidP="00ED5A69">
      <w:pPr>
        <w:numPr>
          <w:ilvl w:val="0"/>
          <w:numId w:val="3"/>
        </w:numPr>
        <w:tabs>
          <w:tab w:val="left" w:pos="675"/>
        </w:tabs>
        <w:spacing w:line="360" w:lineRule="auto"/>
        <w:ind w:hanging="13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取前八名给予奖励（奖牌、个人荣誉证书）。</w:t>
      </w:r>
    </w:p>
    <w:p w:rsidR="00ED5A69" w:rsidRPr="00ED5A69" w:rsidRDefault="00ED5A69" w:rsidP="00ED5A69">
      <w:pPr>
        <w:spacing w:line="360" w:lineRule="auto"/>
        <w:ind w:firstLineChars="225" w:firstLine="54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2.“体育道德风尚奖”4名（评选办法由各院系领队投票选举，每队限投3队），被评为“体育道德风尚”队的学院则在年度群体竞赛积分中加1分。</w:t>
      </w:r>
    </w:p>
    <w:p w:rsidR="00ED5A69" w:rsidRPr="00ED5A69" w:rsidRDefault="00ED5A69" w:rsidP="00ED5A69">
      <w:pPr>
        <w:spacing w:line="360" w:lineRule="auto"/>
        <w:ind w:leftChars="150" w:left="315" w:firstLineChars="93" w:firstLine="223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3.奖励最佳运动员1名。</w:t>
      </w:r>
    </w:p>
    <w:p w:rsidR="00ED5A69" w:rsidRPr="00ED5A69" w:rsidRDefault="00ED5A69" w:rsidP="00ED5A69">
      <w:pPr>
        <w:numPr>
          <w:ilvl w:val="0"/>
          <w:numId w:val="4"/>
        </w:numPr>
        <w:tabs>
          <w:tab w:val="left" w:pos="1200"/>
        </w:tabs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报名及抽签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1.抽签时间：10月13日（星期二）16：30 </w:t>
      </w:r>
    </w:p>
    <w:p w:rsidR="00ED5A69" w:rsidRPr="00ED5A69" w:rsidRDefault="00ED5A69" w:rsidP="00ED5A69">
      <w:pPr>
        <w:spacing w:line="360" w:lineRule="auto"/>
        <w:ind w:left="69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地点：小球馆三楼会议室     </w:t>
      </w:r>
    </w:p>
    <w:p w:rsidR="00ED5A69" w:rsidRPr="00ED5A69" w:rsidRDefault="00ED5A69" w:rsidP="00ED5A6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2.抽签说明：上届联赛的前四名分别为ABCD4个小组的种子队，5—8名蛇形排列，其余各队抽签决定本队所在小组位置。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十一、比赛纪律规定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1.参赛队每队交押金500元，联赛结束无违纪行为，押金退回，若出现违纪行为，诸如参赛资格、打架斗殴等，罚没押金，由西北农林科技大学体育运动委员会处理，情节严重者交由司法机关处理。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2.参赛运动员必须携带本人学生证，提前10分钟到达比赛场地准备参赛，参赛队迟到15分钟按弃权计。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裁判员和工作人员有权对运动员的参赛资格进行核查，拒绝核查或身份不符者，不得参赛。赛后发现，则该队该场比赛计零分，所进球无效，对方以3：0获胜，如果实际比分高，则以高比分计。某队无故弃权或罢踢，也按上述规定执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4.运动员被裁判员出示黄牌累计达2次，停止下一场比赛；如果出示红牌则当场被停止比赛，并自然停止下一场比赛；如果一次黄牌后又被罚一次红牌，该黄牌不再累计。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5.第一阶段红、黄牌不带入第二阶段。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6.若遇两队服装接近不易区分时，则竞赛日程中排在后的队必须更换服装。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7.各学院组织好本单位观众文明观看。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8.除全校性的集体活动比赛顺延外，风雨无阻，比赛照常进行。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9.比赛中若发生队员伤害事故，由各队领队、教练负责，必要时及时送医院诊治。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10.规程中未尽事宜，由组委会与各领队协商解决。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宋体" w:eastAsia="宋体" w:hAnsi="宋体" w:cs="Times New Roman"/>
          <w:szCs w:val="21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十二、安全教育及注意事项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1.各领队应给本学院队员进行安全防护措施教育及体育道德教育。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2.各学院领队应组织好本学院学生观众文明观看比赛。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3.严禁上场携带易伤害他人的装饰品（如手表、项链等）。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4.允许运动员穿胶钉皮制或仿皮制足球鞋。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5.队员必须穿带护腿板，护袜必须统一。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6.在比赛中、比赛结束后如有因足球赛而发生打架、侮辱他人的过激行为，竞赛组委会有权停止该队员的比赛资格，并停止该学院下一年的比赛资格，消该学院体育道德风尚奖评选资格；如某学院观众在比赛中出现此现象同样执行本规定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7.每场比赛结束后由领队签字认可。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8.本规程的解释权属组委会。</w:t>
      </w:r>
    </w:p>
    <w:p w:rsidR="00ED5A69" w:rsidRPr="00ED5A69" w:rsidRDefault="00ED5A69" w:rsidP="00ED5A69">
      <w:pPr>
        <w:spacing w:line="360" w:lineRule="auto"/>
        <w:ind w:leftChars="150" w:left="315" w:firstLineChars="150" w:firstLine="480"/>
        <w:rPr>
          <w:rFonts w:ascii="黑体" w:eastAsia="黑体" w:hAnsi="Times New Roman" w:cs="Times New Roman"/>
          <w:sz w:val="32"/>
          <w:szCs w:val="32"/>
        </w:rPr>
      </w:pPr>
      <w:r w:rsidRPr="00ED5A69">
        <w:rPr>
          <w:rFonts w:ascii="黑体" w:eastAsia="黑体" w:hAnsi="Times New Roman" w:cs="Times New Roman" w:hint="eastAsia"/>
          <w:sz w:val="32"/>
          <w:szCs w:val="32"/>
        </w:rPr>
        <w:t>十三、补充规定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1、各队报名时，各学院（系）需告知参赛学生家长并经家长同意方可参加足球比赛。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2、各队报名时，必须上交保险证明。</w:t>
      </w:r>
    </w:p>
    <w:p w:rsidR="00ED5A69" w:rsidRPr="00ED5A69" w:rsidRDefault="00ED5A69" w:rsidP="00ED5A69">
      <w:pPr>
        <w:spacing w:line="360" w:lineRule="auto"/>
        <w:ind w:leftChars="150" w:left="315" w:firstLineChars="200" w:firstLine="480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3、各队报名表必须经本学院（系）分管学生工作的领导签字盖章，并承诺发</w:t>
      </w:r>
      <w:r w:rsidRPr="00ED5A69">
        <w:rPr>
          <w:rFonts w:ascii="宋体" w:eastAsia="宋体" w:hAnsi="宋体" w:cs="Times New Roman" w:hint="eastAsia"/>
          <w:sz w:val="24"/>
          <w:szCs w:val="24"/>
        </w:rPr>
        <w:lastRenderedPageBreak/>
        <w:t>生意外伤害时由各学院负责该学生的治疗与康复。</w:t>
      </w:r>
    </w:p>
    <w:p w:rsidR="00ED5A69" w:rsidRPr="00ED5A69" w:rsidRDefault="00ED5A69" w:rsidP="00ED5A69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="315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5A69" w:rsidRPr="00ED5A69" w:rsidRDefault="00ED5A69" w:rsidP="00ED5A69">
      <w:pPr>
        <w:spacing w:line="360" w:lineRule="auto"/>
        <w:ind w:leftChars="1070" w:left="2247" w:firstLineChars="150" w:firstLine="315"/>
        <w:rPr>
          <w:rFonts w:ascii="宋体" w:eastAsia="宋体" w:hAnsi="宋体" w:cs="Times New Roman"/>
          <w:szCs w:val="21"/>
        </w:rPr>
      </w:pPr>
      <w:r w:rsidRPr="00ED5A69">
        <w:rPr>
          <w:rFonts w:ascii="宋体" w:eastAsia="宋体" w:hAnsi="宋体" w:cs="Times New Roman" w:hint="eastAsia"/>
          <w:szCs w:val="21"/>
        </w:rPr>
        <w:t xml:space="preserve"> </w:t>
      </w:r>
    </w:p>
    <w:p w:rsidR="00ED5A69" w:rsidRDefault="00ED5A69" w:rsidP="00ED5A69">
      <w:pPr>
        <w:spacing w:line="360" w:lineRule="auto"/>
        <w:ind w:leftChars="1070" w:left="2247" w:firstLineChars="638" w:firstLine="1531"/>
        <w:rPr>
          <w:rFonts w:ascii="宋体" w:eastAsia="宋体" w:hAnsi="宋体" w:cs="Times New Roman"/>
          <w:sz w:val="24"/>
          <w:szCs w:val="24"/>
        </w:rPr>
      </w:pPr>
      <w:r w:rsidRPr="00ED5A69">
        <w:rPr>
          <w:rFonts w:ascii="宋体" w:eastAsia="宋体" w:hAnsi="宋体" w:cs="Times New Roman" w:hint="eastAsia"/>
          <w:sz w:val="24"/>
          <w:szCs w:val="24"/>
        </w:rPr>
        <w:t>西北农林科技大学体育运动委员会</w:t>
      </w:r>
    </w:p>
    <w:p w:rsidR="00ED5A69" w:rsidRPr="00ED5A69" w:rsidRDefault="00ED5A69" w:rsidP="00ED5A69">
      <w:pPr>
        <w:spacing w:line="360" w:lineRule="auto"/>
        <w:ind w:leftChars="1070" w:left="2247" w:firstLineChars="838" w:firstLine="2011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二〇二〇年十月八日</w:t>
      </w:r>
    </w:p>
    <w:p w:rsidR="006C6181" w:rsidRPr="00ED5A69" w:rsidRDefault="006C6181"/>
    <w:sectPr w:rsidR="006C6181" w:rsidRPr="00ED5A69" w:rsidSect="0087062A">
      <w:pgSz w:w="11906" w:h="16838"/>
      <w:pgMar w:top="2098" w:right="1474" w:bottom="1701" w:left="158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4A" w:rsidRDefault="00437A4A" w:rsidP="00665E65">
      <w:r>
        <w:separator/>
      </w:r>
    </w:p>
  </w:endnote>
  <w:endnote w:type="continuationSeparator" w:id="0">
    <w:p w:rsidR="00437A4A" w:rsidRDefault="00437A4A" w:rsidP="006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4A" w:rsidRDefault="00437A4A" w:rsidP="00665E65">
      <w:r>
        <w:separator/>
      </w:r>
    </w:p>
  </w:footnote>
  <w:footnote w:type="continuationSeparator" w:id="0">
    <w:p w:rsidR="00437A4A" w:rsidRDefault="00437A4A" w:rsidP="0066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D6822"/>
    <w:multiLevelType w:val="multilevel"/>
    <w:tmpl w:val="372D682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>
    <w:nsid w:val="40C80799"/>
    <w:multiLevelType w:val="multilevel"/>
    <w:tmpl w:val="40C80799"/>
    <w:lvl w:ilvl="0">
      <w:start w:val="10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2">
    <w:nsid w:val="5AF83040"/>
    <w:multiLevelType w:val="multilevel"/>
    <w:tmpl w:val="5AF83040"/>
    <w:lvl w:ilvl="0">
      <w:start w:val="6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ascii="Times New Roman" w:hAnsi="Times New Roman" w:cs="Times New Roman" w:hint="default"/>
      </w:rPr>
    </w:lvl>
  </w:abstractNum>
  <w:abstractNum w:abstractNumId="3">
    <w:nsid w:val="78CD2A05"/>
    <w:multiLevelType w:val="multilevel"/>
    <w:tmpl w:val="78CD2A05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69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37A4A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5E65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5A69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4BC21C-166A-445C-83D9-7A126C4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321</Words>
  <Characters>1830</Characters>
  <Application>Microsoft Office Word</Application>
  <DocSecurity>0</DocSecurity>
  <Lines>15</Lines>
  <Paragraphs>4</Paragraphs>
  <ScaleCrop>false</ScaleCrop>
  <Company>微软公司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2</cp:revision>
  <dcterms:created xsi:type="dcterms:W3CDTF">2020-10-08T02:53:00Z</dcterms:created>
  <dcterms:modified xsi:type="dcterms:W3CDTF">2020-10-08T02:59:00Z</dcterms:modified>
</cp:coreProperties>
</file>